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886F1" w14:textId="77777777" w:rsidR="007C7007" w:rsidRDefault="007C7007">
      <w:pPr>
        <w:pStyle w:val="StandardWeb"/>
        <w:rPr>
          <w:rStyle w:val="Fett"/>
          <w:color w:val="9A7E1E"/>
        </w:rPr>
      </w:pPr>
    </w:p>
    <w:p w14:paraId="32C128A5" w14:textId="77777777" w:rsidR="007C7007" w:rsidRDefault="007C7007">
      <w:pPr>
        <w:pStyle w:val="StandardWeb"/>
        <w:rPr>
          <w:rStyle w:val="Fett"/>
          <w:color w:val="9A7E1E"/>
        </w:rPr>
      </w:pPr>
    </w:p>
    <w:p w14:paraId="52CB8FB8" w14:textId="13508D7C" w:rsidR="00E75EAD" w:rsidRDefault="00E75EAD">
      <w:pPr>
        <w:pStyle w:val="StandardWeb"/>
      </w:pPr>
      <w:r>
        <w:rPr>
          <w:rStyle w:val="Fett"/>
          <w:color w:val="9A7E1E"/>
        </w:rPr>
        <w:t>Informationen zu der Fortsetzung</w:t>
      </w:r>
      <w:r w:rsidR="007C7007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0E198EEA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7C7007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267F4071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</w:t>
      </w:r>
      <w:r w:rsidR="007C7007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die Fortsetzung des Unterrichts gebührenfrei beenden.</w:t>
      </w:r>
    </w:p>
    <w:p w14:paraId="1E47E989" w14:textId="7C30F8AE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4F00B3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CB367B">
        <w:rPr>
          <w:rStyle w:val="Fett"/>
          <w:rFonts w:eastAsia="Times New Roman"/>
          <w:color w:val="202020"/>
        </w:rPr>
        <w:t>GS</w:t>
      </w:r>
      <w:r w:rsidR="00A86CF6">
        <w:rPr>
          <w:rStyle w:val="Fett"/>
          <w:rFonts w:eastAsia="Times New Roman"/>
          <w:color w:val="202020"/>
        </w:rPr>
        <w:t>-ESM_</w:t>
      </w:r>
      <w:r w:rsidR="00AF33A1">
        <w:rPr>
          <w:rStyle w:val="Fett"/>
          <w:rFonts w:eastAsia="Times New Roman"/>
          <w:color w:val="202020"/>
        </w:rPr>
        <w:t>3</w:t>
      </w:r>
      <w:r w:rsidR="008D2162">
        <w:rPr>
          <w:rStyle w:val="Fett"/>
          <w:rFonts w:eastAsia="Times New Roman"/>
          <w:color w:val="202020"/>
        </w:rPr>
        <w:t>45</w:t>
      </w:r>
      <w:r w:rsidR="00E86494">
        <w:rPr>
          <w:rStyle w:val="Fett"/>
          <w:rFonts w:eastAsia="Times New Roman"/>
          <w:color w:val="202020"/>
        </w:rPr>
        <w:t>_</w:t>
      </w:r>
      <w:r w:rsidR="00E24856">
        <w:rPr>
          <w:rStyle w:val="Fett"/>
          <w:rFonts w:eastAsia="Times New Roman"/>
          <w:color w:val="202020"/>
        </w:rPr>
        <w:t>Violine</w:t>
      </w:r>
      <w:r w:rsidR="004F00B3">
        <w:rPr>
          <w:rStyle w:val="Fett"/>
          <w:rFonts w:eastAsia="Times New Roman"/>
          <w:color w:val="202020"/>
        </w:rPr>
        <w:t>_12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bis zum Ende des Schuljahres bindend.</w:t>
      </w:r>
    </w:p>
    <w:p w14:paraId="47D6FC45" w14:textId="786EE3C6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CB367B">
        <w:rPr>
          <w:rStyle w:val="Fett"/>
          <w:rFonts w:eastAsia="Times New Roman"/>
          <w:color w:val="202020"/>
        </w:rPr>
        <w:t>GS</w:t>
      </w:r>
      <w:r w:rsidR="00A86CF6">
        <w:rPr>
          <w:rStyle w:val="Fett"/>
          <w:rFonts w:eastAsia="Times New Roman"/>
          <w:color w:val="202020"/>
        </w:rPr>
        <w:t>-ES</w:t>
      </w:r>
      <w:r w:rsidR="004F00B3">
        <w:rPr>
          <w:rStyle w:val="Fett"/>
          <w:rFonts w:eastAsia="Times New Roman"/>
          <w:color w:val="202020"/>
        </w:rPr>
        <w:t>M</w:t>
      </w:r>
      <w:r w:rsidR="008D2162">
        <w:rPr>
          <w:rStyle w:val="Fett"/>
          <w:rFonts w:eastAsia="Times New Roman"/>
          <w:color w:val="202020"/>
        </w:rPr>
        <w:t>_</w:t>
      </w:r>
      <w:r w:rsidR="00AF33A1">
        <w:rPr>
          <w:rStyle w:val="Fett"/>
          <w:rFonts w:eastAsia="Times New Roman"/>
          <w:color w:val="202020"/>
        </w:rPr>
        <w:t>345</w:t>
      </w:r>
      <w:r w:rsidR="00E86494">
        <w:rPr>
          <w:rStyle w:val="Fett"/>
          <w:rFonts w:eastAsia="Times New Roman"/>
          <w:color w:val="202020"/>
        </w:rPr>
        <w:t>_</w:t>
      </w:r>
      <w:r w:rsidR="00E24856">
        <w:rPr>
          <w:rStyle w:val="Fett"/>
          <w:rFonts w:eastAsia="Times New Roman"/>
          <w:color w:val="202020"/>
        </w:rPr>
        <w:t>Violine</w:t>
      </w:r>
      <w:r w:rsidR="004F00B3">
        <w:rPr>
          <w:rStyle w:val="Fett"/>
          <w:rFonts w:eastAsia="Times New Roman"/>
          <w:color w:val="202020"/>
        </w:rPr>
        <w:t>_12</w:t>
      </w:r>
      <w:r w:rsidR="00DF5481">
        <w:rPr>
          <w:rStyle w:val="Fett"/>
          <w:rFonts w:eastAsia="Times New Roman"/>
          <w:color w:val="202020"/>
        </w:rPr>
        <w:t xml:space="preserve"> </w:t>
      </w:r>
      <w:r w:rsidR="00832056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9437D4">
        <w:rPr>
          <w:rStyle w:val="Fett"/>
          <w:rFonts w:eastAsia="Times New Roman"/>
          <w:color w:val="202020"/>
        </w:rPr>
        <w:t>2</w:t>
      </w:r>
      <w:r w:rsidR="00AF33A1">
        <w:rPr>
          <w:rStyle w:val="Fett"/>
          <w:rFonts w:eastAsia="Times New Roman"/>
          <w:color w:val="202020"/>
        </w:rPr>
        <w:t>50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630099C5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4F00B3">
        <w:rPr>
          <w:rStyle w:val="Fett"/>
          <w:rFonts w:eastAsia="Times New Roman"/>
          <w:color w:val="202020"/>
        </w:rPr>
        <w:t>12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22193"/>
    <w:rsid w:val="00037420"/>
    <w:rsid w:val="000711E2"/>
    <w:rsid w:val="000B30F6"/>
    <w:rsid w:val="001243C1"/>
    <w:rsid w:val="00153D26"/>
    <w:rsid w:val="00155A94"/>
    <w:rsid w:val="00174407"/>
    <w:rsid w:val="00205575"/>
    <w:rsid w:val="002A7670"/>
    <w:rsid w:val="002B6CE9"/>
    <w:rsid w:val="002D027C"/>
    <w:rsid w:val="003053BB"/>
    <w:rsid w:val="0033577E"/>
    <w:rsid w:val="003D42F5"/>
    <w:rsid w:val="003E1BBA"/>
    <w:rsid w:val="00447D70"/>
    <w:rsid w:val="004B054C"/>
    <w:rsid w:val="004F00B3"/>
    <w:rsid w:val="00556D29"/>
    <w:rsid w:val="005B443B"/>
    <w:rsid w:val="005D36BD"/>
    <w:rsid w:val="00611559"/>
    <w:rsid w:val="00631AB5"/>
    <w:rsid w:val="0066242C"/>
    <w:rsid w:val="006D27D3"/>
    <w:rsid w:val="00744E4C"/>
    <w:rsid w:val="00745340"/>
    <w:rsid w:val="007C7007"/>
    <w:rsid w:val="007E7837"/>
    <w:rsid w:val="007F181B"/>
    <w:rsid w:val="00832056"/>
    <w:rsid w:val="00840D45"/>
    <w:rsid w:val="008724F2"/>
    <w:rsid w:val="00897FB2"/>
    <w:rsid w:val="008C13CC"/>
    <w:rsid w:val="008D2162"/>
    <w:rsid w:val="008F4198"/>
    <w:rsid w:val="008F5E33"/>
    <w:rsid w:val="00905CC7"/>
    <w:rsid w:val="009437D4"/>
    <w:rsid w:val="00964DB0"/>
    <w:rsid w:val="00972E6B"/>
    <w:rsid w:val="0098388F"/>
    <w:rsid w:val="009E2776"/>
    <w:rsid w:val="00A84210"/>
    <w:rsid w:val="00A86CF6"/>
    <w:rsid w:val="00AA5221"/>
    <w:rsid w:val="00AB58B7"/>
    <w:rsid w:val="00AB6156"/>
    <w:rsid w:val="00AF33A1"/>
    <w:rsid w:val="00B371BF"/>
    <w:rsid w:val="00B849DB"/>
    <w:rsid w:val="00BE608C"/>
    <w:rsid w:val="00C829B8"/>
    <w:rsid w:val="00CB367B"/>
    <w:rsid w:val="00D72BBC"/>
    <w:rsid w:val="00DB1056"/>
    <w:rsid w:val="00DB5198"/>
    <w:rsid w:val="00DF5481"/>
    <w:rsid w:val="00E24856"/>
    <w:rsid w:val="00E75EAD"/>
    <w:rsid w:val="00E86494"/>
    <w:rsid w:val="00F07E2C"/>
    <w:rsid w:val="00F54F79"/>
    <w:rsid w:val="00F55FF0"/>
    <w:rsid w:val="00F922D9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26</cp:revision>
  <dcterms:created xsi:type="dcterms:W3CDTF">2024-07-26T16:48:00Z</dcterms:created>
  <dcterms:modified xsi:type="dcterms:W3CDTF">2024-08-12T10:04:00Z</dcterms:modified>
</cp:coreProperties>
</file>